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763D47" w:rsidRDefault="000E0122" w:rsidP="000E01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SABIC</w:t>
      </w:r>
      <w:r w:rsidR="00763D47">
        <w:rPr>
          <w:rFonts w:ascii="Times New Roman" w:hAnsi="Times New Roman" w:cs="Times New Roman"/>
          <w:color w:val="1D1D1D"/>
          <w:sz w:val="24"/>
          <w:szCs w:val="24"/>
          <w:shd w:val="clear" w:color="auto" w:fill="FFFFFF"/>
        </w:rPr>
        <w:t>’s Corporate Commitment to Sustainability</w:t>
      </w:r>
    </w:p>
    <w:p w:rsidR="00763D47" w:rsidRDefault="00763D47" w:rsidP="000E01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763D47" w:rsidRDefault="00763D47" w:rsidP="000E01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763D47" w:rsidRDefault="00763D47" w:rsidP="000E01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0E0122" w:rsidRDefault="000E0122" w:rsidP="000E01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0E0122" w:rsidRDefault="000E0122" w:rsidP="00763D47">
      <w:pPr>
        <w:spacing w:before="100" w:beforeAutospacing="1" w:after="100" w:afterAutospacing="1" w:line="480" w:lineRule="auto"/>
        <w:jc w:val="both"/>
        <w:rPr>
          <w:rFonts w:ascii="Times New Roman" w:hAnsi="Times New Roman" w:cs="Times New Roman"/>
          <w:color w:val="1D1D1D"/>
          <w:sz w:val="24"/>
          <w:szCs w:val="24"/>
          <w:shd w:val="clear" w:color="auto" w:fill="FFFFFF"/>
        </w:rPr>
      </w:pPr>
    </w:p>
    <w:p w:rsidR="000E0122" w:rsidRPr="000E0122" w:rsidRDefault="000E0122" w:rsidP="000E01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SABIC’s Corporate Commitment to Sustainability</w:t>
      </w:r>
    </w:p>
    <w:p w:rsidR="008D1293" w:rsidRPr="00F81835" w:rsidRDefault="00342640"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Saudi Arabian Basic Industries C</w:t>
      </w:r>
      <w:r w:rsidR="00526EFC" w:rsidRPr="00F81835">
        <w:rPr>
          <w:rFonts w:ascii="Times New Roman" w:hAnsi="Times New Roman" w:cs="Times New Roman"/>
          <w:sz w:val="24"/>
          <w:szCs w:val="24"/>
        </w:rPr>
        <w:t>orporation</w:t>
      </w:r>
      <w:r w:rsidRPr="00F81835">
        <w:rPr>
          <w:rFonts w:ascii="Times New Roman" w:hAnsi="Times New Roman" w:cs="Times New Roman"/>
          <w:sz w:val="24"/>
          <w:szCs w:val="24"/>
        </w:rPr>
        <w:t xml:space="preserve"> (SABIC)</w:t>
      </w:r>
      <w:r w:rsidR="00526EFC" w:rsidRPr="00F81835">
        <w:rPr>
          <w:rFonts w:ascii="Times New Roman" w:hAnsi="Times New Roman" w:cs="Times New Roman"/>
          <w:sz w:val="24"/>
          <w:szCs w:val="24"/>
        </w:rPr>
        <w:t xml:space="preserve"> is a 71% public owned company that deals with the manufacture of chemicals, industrial polymers, fertilizers, petrochemicals</w:t>
      </w:r>
      <w:r w:rsidR="00763D47">
        <w:rPr>
          <w:rFonts w:ascii="Times New Roman" w:hAnsi="Times New Roman" w:cs="Times New Roman"/>
          <w:sz w:val="24"/>
          <w:szCs w:val="24"/>
        </w:rPr>
        <w:t>,</w:t>
      </w:r>
      <w:r w:rsidR="00526EFC" w:rsidRPr="00F81835">
        <w:rPr>
          <w:rFonts w:ascii="Times New Roman" w:hAnsi="Times New Roman" w:cs="Times New Roman"/>
          <w:sz w:val="24"/>
          <w:szCs w:val="24"/>
        </w:rPr>
        <w:t xml:space="preserve"> and metals.</w:t>
      </w:r>
      <w:r w:rsidRPr="00F81835">
        <w:rPr>
          <w:rFonts w:ascii="Times New Roman" w:hAnsi="Times New Roman" w:cs="Times New Roman"/>
          <w:sz w:val="24"/>
          <w:szCs w:val="24"/>
        </w:rPr>
        <w:t xml:space="preserve"> SABIC’S mission is to “responsibly provide quality products and services through innovation, learning and operational excellence while sustaining maximum value for our stake holders’’.  Although t</w:t>
      </w:r>
      <w:r w:rsidR="005705E1" w:rsidRPr="00F81835">
        <w:rPr>
          <w:rFonts w:ascii="Times New Roman" w:hAnsi="Times New Roman" w:cs="Times New Roman"/>
          <w:sz w:val="24"/>
          <w:szCs w:val="24"/>
        </w:rPr>
        <w:t xml:space="preserve">here is lacks a single statement that authoritatively and substantially defines </w:t>
      </w:r>
      <w:r w:rsidR="00136154" w:rsidRPr="00F81835">
        <w:rPr>
          <w:rFonts w:ascii="Times New Roman" w:hAnsi="Times New Roman" w:cs="Times New Roman"/>
          <w:sz w:val="24"/>
          <w:szCs w:val="24"/>
        </w:rPr>
        <w:t>the sustainability</w:t>
      </w:r>
      <w:r w:rsidR="005705E1" w:rsidRPr="00F81835">
        <w:rPr>
          <w:rFonts w:ascii="Times New Roman" w:hAnsi="Times New Roman" w:cs="Times New Roman"/>
          <w:sz w:val="24"/>
          <w:szCs w:val="24"/>
        </w:rPr>
        <w:t xml:space="preserve"> of </w:t>
      </w:r>
      <w:r w:rsidR="001E6267" w:rsidRPr="00F81835">
        <w:rPr>
          <w:rFonts w:ascii="Times New Roman" w:hAnsi="Times New Roman" w:cs="Times New Roman"/>
          <w:sz w:val="24"/>
          <w:szCs w:val="24"/>
        </w:rPr>
        <w:t>a</w:t>
      </w:r>
      <w:r w:rsidR="005705E1" w:rsidRPr="00F81835">
        <w:rPr>
          <w:rFonts w:ascii="Times New Roman" w:hAnsi="Times New Roman" w:cs="Times New Roman"/>
          <w:sz w:val="24"/>
          <w:szCs w:val="24"/>
        </w:rPr>
        <w:t xml:space="preserve"> bu</w:t>
      </w:r>
      <w:r w:rsidR="00136154" w:rsidRPr="00F81835">
        <w:rPr>
          <w:rFonts w:ascii="Times New Roman" w:hAnsi="Times New Roman" w:cs="Times New Roman"/>
          <w:sz w:val="24"/>
          <w:szCs w:val="24"/>
        </w:rPr>
        <w:t>siness entity.  Hashmi,</w:t>
      </w:r>
      <w:r w:rsidR="000E0122">
        <w:rPr>
          <w:rFonts w:ascii="Times New Roman" w:hAnsi="Times New Roman" w:cs="Times New Roman"/>
          <w:sz w:val="24"/>
          <w:szCs w:val="24"/>
        </w:rPr>
        <w:t xml:space="preserve"> et al.,</w:t>
      </w:r>
      <w:r w:rsidR="00136154" w:rsidRPr="00F81835">
        <w:rPr>
          <w:rFonts w:ascii="Times New Roman" w:hAnsi="Times New Roman" w:cs="Times New Roman"/>
          <w:sz w:val="24"/>
          <w:szCs w:val="24"/>
        </w:rPr>
        <w:t xml:space="preserve"> (2015) in his model defines a sustainable business entity as one that</w:t>
      </w:r>
      <w:r w:rsidR="00AB01A7" w:rsidRPr="00F81835">
        <w:rPr>
          <w:rFonts w:ascii="Times New Roman" w:hAnsi="Times New Roman" w:cs="Times New Roman"/>
          <w:sz w:val="24"/>
          <w:szCs w:val="24"/>
        </w:rPr>
        <w:t xml:space="preserve"> without posing any eminent danger to the environment is in a position to produce goods and services that meet the primary needs of people as at present and in the anticipated future for a better well being , while having  the highest social and economic yields. This definition highlights some core aspects of sustainability that include, environme</w:t>
      </w:r>
      <w:r w:rsidR="00C730FF" w:rsidRPr="00F81835">
        <w:rPr>
          <w:rFonts w:ascii="Times New Roman" w:hAnsi="Times New Roman" w:cs="Times New Roman"/>
          <w:sz w:val="24"/>
          <w:szCs w:val="24"/>
        </w:rPr>
        <w:t>ntal and resource conservation and social responsibility</w:t>
      </w:r>
      <w:r w:rsidR="000E0122">
        <w:rPr>
          <w:rFonts w:ascii="Times New Roman" w:hAnsi="Times New Roman" w:cs="Times New Roman"/>
          <w:sz w:val="24"/>
          <w:szCs w:val="24"/>
        </w:rPr>
        <w:t xml:space="preserve"> (</w:t>
      </w:r>
      <w:proofErr w:type="spellStart"/>
      <w:r w:rsidR="000E0122">
        <w:rPr>
          <w:rFonts w:ascii="Times New Roman" w:hAnsi="Times New Roman" w:cs="Times New Roman"/>
          <w:sz w:val="24"/>
          <w:szCs w:val="24"/>
        </w:rPr>
        <w:t>Galphin</w:t>
      </w:r>
      <w:proofErr w:type="spellEnd"/>
      <w:r w:rsidR="000E0122">
        <w:rPr>
          <w:rFonts w:ascii="Times New Roman" w:hAnsi="Times New Roman" w:cs="Times New Roman"/>
          <w:sz w:val="24"/>
          <w:szCs w:val="24"/>
        </w:rPr>
        <w:t>, et al., 2015)</w:t>
      </w:r>
      <w:r w:rsidR="00C730FF" w:rsidRPr="00F81835">
        <w:rPr>
          <w:rFonts w:ascii="Times New Roman" w:hAnsi="Times New Roman" w:cs="Times New Roman"/>
          <w:sz w:val="24"/>
          <w:szCs w:val="24"/>
        </w:rPr>
        <w:t>.</w:t>
      </w:r>
      <w:r w:rsidRPr="00F81835">
        <w:rPr>
          <w:rFonts w:ascii="Times New Roman" w:hAnsi="Times New Roman" w:cs="Times New Roman"/>
          <w:sz w:val="24"/>
          <w:szCs w:val="24"/>
        </w:rPr>
        <w:t xml:space="preserve"> SABIC</w:t>
      </w:r>
      <w:r w:rsidR="00DC1DE5" w:rsidRPr="00F81835">
        <w:rPr>
          <w:rFonts w:ascii="Times New Roman" w:hAnsi="Times New Roman" w:cs="Times New Roman"/>
          <w:sz w:val="24"/>
          <w:szCs w:val="24"/>
        </w:rPr>
        <w:t xml:space="preserve"> in its mission </w:t>
      </w:r>
      <w:r w:rsidR="00B55C82" w:rsidRPr="00F81835">
        <w:rPr>
          <w:rFonts w:ascii="Times New Roman" w:hAnsi="Times New Roman" w:cs="Times New Roman"/>
          <w:sz w:val="24"/>
          <w:szCs w:val="24"/>
        </w:rPr>
        <w:t xml:space="preserve">acknowledges that for them to achieve their goals, sustainability must govern every business activity. </w:t>
      </w:r>
    </w:p>
    <w:p w:rsidR="00B55C82" w:rsidRPr="00F81835" w:rsidRDefault="00B55C82"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 xml:space="preserve">The company’s thus </w:t>
      </w:r>
      <w:r w:rsidR="005B3B25" w:rsidRPr="00F81835">
        <w:rPr>
          <w:rFonts w:ascii="Times New Roman" w:hAnsi="Times New Roman" w:cs="Times New Roman"/>
          <w:sz w:val="24"/>
          <w:szCs w:val="24"/>
        </w:rPr>
        <w:t>understands that continued learning, response to the diverse needs of stakeholders, enhanced operations in business and adapting to the constantly changing business environment are key for sustainability. SABIC is thus geared towards positive impact optimization through reprioritizing and sustainability lens scrutinizing of their business strategies</w:t>
      </w:r>
      <w:r w:rsidR="00853FAB">
        <w:rPr>
          <w:rFonts w:ascii="Times New Roman" w:hAnsi="Times New Roman" w:cs="Times New Roman"/>
          <w:sz w:val="24"/>
          <w:szCs w:val="24"/>
        </w:rPr>
        <w:t xml:space="preserve"> (</w:t>
      </w:r>
      <w:r w:rsidR="00853FAB" w:rsidRPr="00F81835">
        <w:rPr>
          <w:rFonts w:ascii="Times New Roman" w:hAnsi="Times New Roman" w:cs="Times New Roman"/>
          <w:sz w:val="24"/>
          <w:szCs w:val="24"/>
        </w:rPr>
        <w:t>Hashmi,</w:t>
      </w:r>
      <w:r w:rsidR="00853FAB">
        <w:rPr>
          <w:rFonts w:ascii="Times New Roman" w:hAnsi="Times New Roman" w:cs="Times New Roman"/>
          <w:sz w:val="24"/>
          <w:szCs w:val="24"/>
        </w:rPr>
        <w:t xml:space="preserve"> et al.,</w:t>
      </w:r>
      <w:r w:rsidR="00853FAB">
        <w:rPr>
          <w:rFonts w:ascii="Times New Roman" w:hAnsi="Times New Roman" w:cs="Times New Roman"/>
          <w:sz w:val="24"/>
          <w:szCs w:val="24"/>
        </w:rPr>
        <w:t xml:space="preserve"> 2015)</w:t>
      </w:r>
      <w:r w:rsidR="005B3B25" w:rsidRPr="00F81835">
        <w:rPr>
          <w:rFonts w:ascii="Times New Roman" w:hAnsi="Times New Roman" w:cs="Times New Roman"/>
          <w:sz w:val="24"/>
          <w:szCs w:val="24"/>
        </w:rPr>
        <w:t>.</w:t>
      </w:r>
    </w:p>
    <w:p w:rsidR="004A4AC5" w:rsidRPr="00F81835" w:rsidRDefault="009B5689"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 xml:space="preserve">SABIC sustainability agenda is in line with the core values as it aims to be a global leader in petrochemicals. This helps open ways and means to grow economically and meet their business targets while glued to the needs of the environment and the society that require them to operate </w:t>
      </w:r>
      <w:r w:rsidRPr="00F81835">
        <w:rPr>
          <w:rFonts w:ascii="Times New Roman" w:hAnsi="Times New Roman" w:cs="Times New Roman"/>
          <w:sz w:val="24"/>
          <w:szCs w:val="24"/>
        </w:rPr>
        <w:lastRenderedPageBreak/>
        <w:t xml:space="preserve">with high level standards of conduct and </w:t>
      </w:r>
      <w:r w:rsidR="00AB6FDD" w:rsidRPr="00F81835">
        <w:rPr>
          <w:rFonts w:ascii="Times New Roman" w:hAnsi="Times New Roman" w:cs="Times New Roman"/>
          <w:sz w:val="24"/>
          <w:szCs w:val="24"/>
        </w:rPr>
        <w:t>ethics</w:t>
      </w:r>
      <w:r w:rsidR="00853FAB" w:rsidRPr="00F81835">
        <w:rPr>
          <w:rFonts w:ascii="Times New Roman" w:hAnsi="Times New Roman" w:cs="Times New Roman"/>
          <w:sz w:val="24"/>
          <w:szCs w:val="24"/>
        </w:rPr>
        <w:t xml:space="preserve"> </w:t>
      </w:r>
      <w:r w:rsidR="00853FAB">
        <w:rPr>
          <w:rFonts w:ascii="Times New Roman" w:hAnsi="Times New Roman" w:cs="Times New Roman"/>
          <w:sz w:val="24"/>
          <w:szCs w:val="24"/>
        </w:rPr>
        <w:t>(</w:t>
      </w:r>
      <w:r w:rsidR="00853FAB" w:rsidRPr="00F81835">
        <w:rPr>
          <w:rFonts w:ascii="Times New Roman" w:hAnsi="Times New Roman" w:cs="Times New Roman"/>
          <w:sz w:val="24"/>
          <w:szCs w:val="24"/>
        </w:rPr>
        <w:t>Hashmi,</w:t>
      </w:r>
      <w:r w:rsidR="00853FAB">
        <w:rPr>
          <w:rFonts w:ascii="Times New Roman" w:hAnsi="Times New Roman" w:cs="Times New Roman"/>
          <w:sz w:val="24"/>
          <w:szCs w:val="24"/>
        </w:rPr>
        <w:t xml:space="preserve"> et al.,</w:t>
      </w:r>
      <w:r w:rsidR="00853FAB" w:rsidRPr="00F81835">
        <w:rPr>
          <w:rFonts w:ascii="Times New Roman" w:hAnsi="Times New Roman" w:cs="Times New Roman"/>
          <w:sz w:val="24"/>
          <w:szCs w:val="24"/>
        </w:rPr>
        <w:t xml:space="preserve"> (2015)</w:t>
      </w:r>
      <w:r w:rsidR="00AB6FDD" w:rsidRPr="00F81835">
        <w:rPr>
          <w:rFonts w:ascii="Times New Roman" w:hAnsi="Times New Roman" w:cs="Times New Roman"/>
          <w:sz w:val="24"/>
          <w:szCs w:val="24"/>
        </w:rPr>
        <w:t xml:space="preserve">. The company is committed to creating balance between balance and impacts and profits or </w:t>
      </w:r>
      <w:r w:rsidR="006E0C55" w:rsidRPr="00F81835">
        <w:rPr>
          <w:rFonts w:ascii="Times New Roman" w:hAnsi="Times New Roman" w:cs="Times New Roman"/>
          <w:sz w:val="24"/>
          <w:szCs w:val="24"/>
        </w:rPr>
        <w:t>benefits thus</w:t>
      </w:r>
      <w:r w:rsidR="00AB6FDD" w:rsidRPr="00F81835">
        <w:rPr>
          <w:rFonts w:ascii="Times New Roman" w:hAnsi="Times New Roman" w:cs="Times New Roman"/>
          <w:sz w:val="24"/>
          <w:szCs w:val="24"/>
        </w:rPr>
        <w:t xml:space="preserve"> a strong health bond between them, their clients, stakeholders and the society and thus lays great emphasis it for it is a driving factor to success. </w:t>
      </w:r>
    </w:p>
    <w:p w:rsidR="0046792C" w:rsidRPr="00F81835" w:rsidRDefault="00AB6FDD"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SABIC in addition recognizes and upholds the</w:t>
      </w:r>
      <w:r w:rsidR="0046792C" w:rsidRPr="00F81835">
        <w:rPr>
          <w:rFonts w:ascii="Times New Roman" w:hAnsi="Times New Roman" w:cs="Times New Roman"/>
          <w:sz w:val="24"/>
          <w:szCs w:val="24"/>
        </w:rPr>
        <w:t xml:space="preserve"> United Nations’</w:t>
      </w:r>
      <w:r w:rsidRPr="00F81835">
        <w:rPr>
          <w:rFonts w:ascii="Times New Roman" w:hAnsi="Times New Roman" w:cs="Times New Roman"/>
          <w:sz w:val="24"/>
          <w:szCs w:val="24"/>
        </w:rPr>
        <w:t xml:space="preserve"> 17 Sustainable Development Goals and the 10 </w:t>
      </w:r>
      <w:r w:rsidR="0046792C" w:rsidRPr="00F81835">
        <w:rPr>
          <w:rFonts w:ascii="Times New Roman" w:hAnsi="Times New Roman" w:cs="Times New Roman"/>
          <w:sz w:val="24"/>
          <w:szCs w:val="24"/>
        </w:rPr>
        <w:t>principles of Global Compact. The company in its commitment to these UN sustainability agenda reaffirms their commitment on a yearly basis and has carefully highlighted the Sustainability Development Goals that are entwined in their areas of impact in the global issues</w:t>
      </w:r>
      <w:r w:rsidR="00853FAB">
        <w:rPr>
          <w:rFonts w:ascii="Times New Roman" w:hAnsi="Times New Roman" w:cs="Times New Roman"/>
          <w:sz w:val="24"/>
          <w:szCs w:val="24"/>
        </w:rPr>
        <w:t xml:space="preserve"> (</w:t>
      </w:r>
      <w:proofErr w:type="spellStart"/>
      <w:r w:rsidR="00853FAB">
        <w:rPr>
          <w:rFonts w:ascii="Times New Roman" w:hAnsi="Times New Roman" w:cs="Times New Roman"/>
          <w:color w:val="1D1D1D"/>
          <w:sz w:val="24"/>
          <w:szCs w:val="24"/>
          <w:shd w:val="clear" w:color="auto" w:fill="FFFFFF"/>
        </w:rPr>
        <w:t>Gualtieri</w:t>
      </w:r>
      <w:proofErr w:type="spellEnd"/>
      <w:r w:rsidR="00853FAB">
        <w:rPr>
          <w:rFonts w:ascii="Times New Roman" w:hAnsi="Times New Roman" w:cs="Times New Roman"/>
          <w:color w:val="1D1D1D"/>
          <w:sz w:val="24"/>
          <w:szCs w:val="24"/>
          <w:shd w:val="clear" w:color="auto" w:fill="FFFFFF"/>
        </w:rPr>
        <w:t xml:space="preserve">, &amp; </w:t>
      </w:r>
      <w:proofErr w:type="spellStart"/>
      <w:r w:rsidR="00853FAB">
        <w:rPr>
          <w:rFonts w:ascii="Times New Roman" w:hAnsi="Times New Roman" w:cs="Times New Roman"/>
          <w:color w:val="1D1D1D"/>
          <w:sz w:val="24"/>
          <w:szCs w:val="24"/>
          <w:shd w:val="clear" w:color="auto" w:fill="FFFFFF"/>
        </w:rPr>
        <w:t>Topić</w:t>
      </w:r>
      <w:proofErr w:type="spellEnd"/>
      <w:r w:rsidR="00853FAB">
        <w:rPr>
          <w:rFonts w:ascii="Times New Roman" w:hAnsi="Times New Roman" w:cs="Times New Roman"/>
          <w:color w:val="1D1D1D"/>
          <w:sz w:val="24"/>
          <w:szCs w:val="24"/>
          <w:shd w:val="clear" w:color="auto" w:fill="FFFFFF"/>
        </w:rPr>
        <w:t xml:space="preserve">, </w:t>
      </w:r>
      <w:r w:rsidR="00853FAB" w:rsidRPr="00763D47">
        <w:rPr>
          <w:rFonts w:ascii="Times New Roman" w:hAnsi="Times New Roman" w:cs="Times New Roman"/>
          <w:color w:val="1D1D1D"/>
          <w:sz w:val="24"/>
          <w:szCs w:val="24"/>
          <w:shd w:val="clear" w:color="auto" w:fill="FFFFFF"/>
        </w:rPr>
        <w:t>2016).</w:t>
      </w:r>
      <w:r w:rsidR="0046792C" w:rsidRPr="00F81835">
        <w:rPr>
          <w:rFonts w:ascii="Times New Roman" w:hAnsi="Times New Roman" w:cs="Times New Roman"/>
          <w:sz w:val="24"/>
          <w:szCs w:val="24"/>
        </w:rPr>
        <w:t xml:space="preserve"> This corporation continues to advance on energy and all resource efficiency by use of expert knowledge to implement their Global Energy Policy while at the same time maximizing pro</w:t>
      </w:r>
      <w:r w:rsidR="006E0C55" w:rsidRPr="00F81835">
        <w:rPr>
          <w:rFonts w:ascii="Times New Roman" w:hAnsi="Times New Roman" w:cs="Times New Roman"/>
          <w:sz w:val="24"/>
          <w:szCs w:val="24"/>
        </w:rPr>
        <w:t xml:space="preserve">cessing. SABIC in its effort to mitigate the effect of green gas emissions to the environment has a carbon </w:t>
      </w:r>
      <w:r w:rsidR="00763D47">
        <w:rPr>
          <w:rFonts w:ascii="Times New Roman" w:hAnsi="Times New Roman" w:cs="Times New Roman"/>
          <w:sz w:val="24"/>
          <w:szCs w:val="24"/>
        </w:rPr>
        <w:t>(</w:t>
      </w:r>
      <w:proofErr w:type="gramStart"/>
      <w:r w:rsidR="006E0C55" w:rsidRPr="00F81835">
        <w:rPr>
          <w:rFonts w:ascii="Times New Roman" w:hAnsi="Times New Roman" w:cs="Times New Roman"/>
          <w:sz w:val="24"/>
          <w:szCs w:val="24"/>
        </w:rPr>
        <w:t>iv</w:t>
      </w:r>
      <w:proofErr w:type="gramEnd"/>
      <w:r w:rsidR="00763D47">
        <w:rPr>
          <w:rFonts w:ascii="Times New Roman" w:hAnsi="Times New Roman" w:cs="Times New Roman"/>
          <w:sz w:val="24"/>
          <w:szCs w:val="24"/>
        </w:rPr>
        <w:t>)</w:t>
      </w:r>
      <w:r w:rsidR="006E0C55" w:rsidRPr="00F81835">
        <w:rPr>
          <w:rFonts w:ascii="Times New Roman" w:hAnsi="Times New Roman" w:cs="Times New Roman"/>
          <w:sz w:val="24"/>
          <w:szCs w:val="24"/>
        </w:rPr>
        <w:t xml:space="preserve"> oxide optimized utilization strategy in place in their affiliate in the United Nations. In addition the company set goals of 2025 goals on greenhouse gas emission, energy and solid waste material loss keeps them glued to sustainability targets</w:t>
      </w:r>
      <w:r w:rsidR="000E0122">
        <w:rPr>
          <w:rFonts w:ascii="Times New Roman" w:hAnsi="Times New Roman" w:cs="Times New Roman"/>
          <w:sz w:val="24"/>
          <w:szCs w:val="24"/>
        </w:rPr>
        <w:t xml:space="preserve"> (</w:t>
      </w:r>
      <w:r w:rsidR="000E0122">
        <w:rPr>
          <w:rFonts w:ascii="Times New Roman" w:hAnsi="Times New Roman" w:cs="Times New Roman"/>
          <w:sz w:val="24"/>
          <w:szCs w:val="24"/>
        </w:rPr>
        <w:t>Hashmi, et al., 2015</w:t>
      </w:r>
      <w:r w:rsidR="000E0122">
        <w:rPr>
          <w:rFonts w:ascii="Times New Roman" w:hAnsi="Times New Roman" w:cs="Times New Roman"/>
          <w:sz w:val="24"/>
          <w:szCs w:val="24"/>
        </w:rPr>
        <w:t>)</w:t>
      </w:r>
      <w:r w:rsidR="006E0C55" w:rsidRPr="00F81835">
        <w:rPr>
          <w:rFonts w:ascii="Times New Roman" w:hAnsi="Times New Roman" w:cs="Times New Roman"/>
          <w:sz w:val="24"/>
          <w:szCs w:val="24"/>
        </w:rPr>
        <w:t>.</w:t>
      </w:r>
    </w:p>
    <w:p w:rsidR="006E0C55" w:rsidRPr="00F81835" w:rsidRDefault="00763388"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 xml:space="preserve">At SABIC, </w:t>
      </w:r>
      <w:r w:rsidR="006E0C55" w:rsidRPr="00F81835">
        <w:rPr>
          <w:rFonts w:ascii="Times New Roman" w:hAnsi="Times New Roman" w:cs="Times New Roman"/>
          <w:sz w:val="24"/>
          <w:szCs w:val="24"/>
        </w:rPr>
        <w:t>the welfare of people is most vital aspect</w:t>
      </w:r>
      <w:r w:rsidRPr="00F81835">
        <w:rPr>
          <w:rFonts w:ascii="Times New Roman" w:hAnsi="Times New Roman" w:cs="Times New Roman"/>
          <w:sz w:val="24"/>
          <w:szCs w:val="24"/>
        </w:rPr>
        <w:t>, and thus the company in anyway does not put at stake the well being, environment, health, security and safety of people</w:t>
      </w:r>
      <w:r w:rsidR="000E0122">
        <w:rPr>
          <w:rFonts w:ascii="Times New Roman" w:hAnsi="Times New Roman" w:cs="Times New Roman"/>
          <w:sz w:val="24"/>
          <w:szCs w:val="24"/>
        </w:rPr>
        <w:t xml:space="preserve"> </w:t>
      </w:r>
      <w:r w:rsidR="000E0122">
        <w:rPr>
          <w:rFonts w:ascii="Times New Roman" w:hAnsi="Times New Roman" w:cs="Times New Roman"/>
          <w:sz w:val="24"/>
          <w:szCs w:val="24"/>
        </w:rPr>
        <w:t>(</w:t>
      </w:r>
      <w:proofErr w:type="spellStart"/>
      <w:r w:rsidR="000E0122">
        <w:rPr>
          <w:rFonts w:ascii="Times New Roman" w:hAnsi="Times New Roman" w:cs="Times New Roman"/>
          <w:sz w:val="24"/>
          <w:szCs w:val="24"/>
        </w:rPr>
        <w:t>Galphin</w:t>
      </w:r>
      <w:proofErr w:type="spellEnd"/>
      <w:r w:rsidR="000E0122">
        <w:rPr>
          <w:rFonts w:ascii="Times New Roman" w:hAnsi="Times New Roman" w:cs="Times New Roman"/>
          <w:sz w:val="24"/>
          <w:szCs w:val="24"/>
        </w:rPr>
        <w:t>, et al., 2015)</w:t>
      </w:r>
      <w:r w:rsidRPr="00F81835">
        <w:rPr>
          <w:rFonts w:ascii="Times New Roman" w:hAnsi="Times New Roman" w:cs="Times New Roman"/>
          <w:sz w:val="24"/>
          <w:szCs w:val="24"/>
        </w:rPr>
        <w:t xml:space="preserve">. A business culture that priorities the employees’ and </w:t>
      </w:r>
      <w:r w:rsidR="00763D47" w:rsidRPr="00F81835">
        <w:rPr>
          <w:rFonts w:ascii="Times New Roman" w:hAnsi="Times New Roman" w:cs="Times New Roman"/>
          <w:sz w:val="24"/>
          <w:szCs w:val="24"/>
        </w:rPr>
        <w:t>society’s</w:t>
      </w:r>
      <w:r w:rsidRPr="00F81835">
        <w:rPr>
          <w:rFonts w:ascii="Times New Roman" w:hAnsi="Times New Roman" w:cs="Times New Roman"/>
          <w:sz w:val="24"/>
          <w:szCs w:val="24"/>
        </w:rPr>
        <w:t xml:space="preserve"> safety is thus well cultivated. </w:t>
      </w:r>
      <w:r w:rsidR="006E0C55" w:rsidRPr="00F81835">
        <w:rPr>
          <w:rFonts w:ascii="Times New Roman" w:hAnsi="Times New Roman" w:cs="Times New Roman"/>
          <w:sz w:val="24"/>
          <w:szCs w:val="24"/>
        </w:rPr>
        <w:t>SABIC has improved and increased use of natural gas and ethane po</w:t>
      </w:r>
      <w:r w:rsidRPr="00F81835">
        <w:rPr>
          <w:rFonts w:ascii="Times New Roman" w:hAnsi="Times New Roman" w:cs="Times New Roman"/>
          <w:sz w:val="24"/>
          <w:szCs w:val="24"/>
        </w:rPr>
        <w:t>wered transport vessels that ar</w:t>
      </w:r>
      <w:r w:rsidR="006E0C55" w:rsidRPr="00F81835">
        <w:rPr>
          <w:rFonts w:ascii="Times New Roman" w:hAnsi="Times New Roman" w:cs="Times New Roman"/>
          <w:sz w:val="24"/>
          <w:szCs w:val="24"/>
        </w:rPr>
        <w:t xml:space="preserve">e more </w:t>
      </w:r>
      <w:r w:rsidRPr="00F81835">
        <w:rPr>
          <w:rFonts w:ascii="Times New Roman" w:hAnsi="Times New Roman" w:cs="Times New Roman"/>
          <w:sz w:val="24"/>
          <w:szCs w:val="24"/>
        </w:rPr>
        <w:t>efficient and</w:t>
      </w:r>
      <w:r w:rsidR="006E0C55" w:rsidRPr="00F81835">
        <w:rPr>
          <w:rFonts w:ascii="Times New Roman" w:hAnsi="Times New Roman" w:cs="Times New Roman"/>
          <w:sz w:val="24"/>
          <w:szCs w:val="24"/>
        </w:rPr>
        <w:t xml:space="preserve"> safe.</w:t>
      </w:r>
    </w:p>
    <w:p w:rsidR="00763388" w:rsidRPr="00F81835" w:rsidRDefault="00763388" w:rsidP="00763D47">
      <w:pPr>
        <w:spacing w:before="100" w:beforeAutospacing="1" w:after="100" w:afterAutospacing="1" w:line="480" w:lineRule="auto"/>
        <w:jc w:val="both"/>
        <w:rPr>
          <w:rFonts w:ascii="Times New Roman" w:hAnsi="Times New Roman" w:cs="Times New Roman"/>
          <w:sz w:val="24"/>
          <w:szCs w:val="24"/>
        </w:rPr>
      </w:pPr>
      <w:r w:rsidRPr="00F81835">
        <w:rPr>
          <w:rFonts w:ascii="Times New Roman" w:hAnsi="Times New Roman" w:cs="Times New Roman"/>
          <w:sz w:val="24"/>
          <w:szCs w:val="24"/>
        </w:rPr>
        <w:t xml:space="preserve">The company’s Leadership Way program is key in the creation of a dynamic and all inclusive culture of leadership that is important natures talent that is useful at SABIC and </w:t>
      </w:r>
      <w:r w:rsidR="00FA6654" w:rsidRPr="00F81835">
        <w:rPr>
          <w:rFonts w:ascii="Times New Roman" w:hAnsi="Times New Roman" w:cs="Times New Roman"/>
          <w:sz w:val="24"/>
          <w:szCs w:val="24"/>
        </w:rPr>
        <w:t xml:space="preserve">the fastens success. </w:t>
      </w:r>
      <w:r w:rsidR="00FA6654" w:rsidRPr="00F81835">
        <w:rPr>
          <w:rFonts w:ascii="Times New Roman" w:hAnsi="Times New Roman" w:cs="Times New Roman"/>
          <w:sz w:val="24"/>
          <w:szCs w:val="24"/>
        </w:rPr>
        <w:lastRenderedPageBreak/>
        <w:t>This is a</w:t>
      </w:r>
      <w:r w:rsidR="00853FAB">
        <w:rPr>
          <w:rFonts w:ascii="Times New Roman" w:hAnsi="Times New Roman" w:cs="Times New Roman"/>
          <w:sz w:val="24"/>
          <w:szCs w:val="24"/>
        </w:rPr>
        <w:t>n</w:t>
      </w:r>
      <w:r w:rsidR="00FA6654" w:rsidRPr="00F81835">
        <w:rPr>
          <w:rFonts w:ascii="Times New Roman" w:hAnsi="Times New Roman" w:cs="Times New Roman"/>
          <w:sz w:val="24"/>
          <w:szCs w:val="24"/>
        </w:rPr>
        <w:t xml:space="preserve"> excellent means by the company to enhance competencies and build talent in their employees, for future focused decision making and wide range skill development of skills and mentoring.</w:t>
      </w:r>
    </w:p>
    <w:p w:rsidR="00FA6654" w:rsidRPr="00F81835" w:rsidRDefault="00FA6654"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SABIC acknowledges that the world resources are scare and limited and therefore through innovation and the use of technology ensures efficiency in the use of resources and thus manufactures sustainable goods that are well differentiated and meet the needs of target population</w:t>
      </w:r>
      <w:r w:rsidR="00853FAB">
        <w:rPr>
          <w:rFonts w:ascii="Times New Roman" w:hAnsi="Times New Roman" w:cs="Times New Roman"/>
          <w:sz w:val="24"/>
          <w:szCs w:val="24"/>
        </w:rPr>
        <w:t xml:space="preserve"> </w:t>
      </w:r>
      <w:r w:rsidR="00853FAB">
        <w:rPr>
          <w:rFonts w:ascii="Times New Roman" w:hAnsi="Times New Roman" w:cs="Times New Roman"/>
          <w:sz w:val="24"/>
          <w:szCs w:val="24"/>
        </w:rPr>
        <w:t xml:space="preserve"> (Porter, et al., 2016)</w:t>
      </w:r>
      <w:r w:rsidR="00853FAB" w:rsidRPr="00F81835">
        <w:rPr>
          <w:rFonts w:ascii="Times New Roman" w:hAnsi="Times New Roman" w:cs="Times New Roman"/>
          <w:sz w:val="24"/>
          <w:szCs w:val="24"/>
        </w:rPr>
        <w:t>.</w:t>
      </w:r>
      <w:r w:rsidRPr="00F81835">
        <w:rPr>
          <w:rFonts w:ascii="Times New Roman" w:hAnsi="Times New Roman" w:cs="Times New Roman"/>
          <w:sz w:val="24"/>
          <w:szCs w:val="24"/>
        </w:rPr>
        <w:t xml:space="preserve">. A perfect example of the </w:t>
      </w:r>
      <w:r w:rsidR="00763D47" w:rsidRPr="00F81835">
        <w:rPr>
          <w:rFonts w:ascii="Times New Roman" w:hAnsi="Times New Roman" w:cs="Times New Roman"/>
          <w:sz w:val="24"/>
          <w:szCs w:val="24"/>
        </w:rPr>
        <w:t>company’s innovation</w:t>
      </w:r>
      <w:r w:rsidR="00CB5980" w:rsidRPr="00F81835">
        <w:rPr>
          <w:rFonts w:ascii="Times New Roman" w:hAnsi="Times New Roman" w:cs="Times New Roman"/>
          <w:sz w:val="24"/>
          <w:szCs w:val="24"/>
        </w:rPr>
        <w:t xml:space="preserve"> geared towards resource efficiency is the solutions in water use </w:t>
      </w:r>
      <w:proofErr w:type="spellStart"/>
      <w:r w:rsidR="0079443F">
        <w:rPr>
          <w:rFonts w:ascii="Times New Roman" w:hAnsi="Times New Roman" w:cs="Times New Roman"/>
          <w:sz w:val="24"/>
          <w:szCs w:val="24"/>
        </w:rPr>
        <w:t>s</w:t>
      </w:r>
      <w:r w:rsidR="00CB5980" w:rsidRPr="00F81835">
        <w:rPr>
          <w:rFonts w:ascii="Times New Roman" w:hAnsi="Times New Roman" w:cs="Times New Roman"/>
          <w:sz w:val="24"/>
          <w:szCs w:val="24"/>
        </w:rPr>
        <w:t>problem</w:t>
      </w:r>
      <w:proofErr w:type="spellEnd"/>
      <w:r w:rsidR="00CB5980" w:rsidRPr="00F81835">
        <w:rPr>
          <w:rFonts w:ascii="Times New Roman" w:hAnsi="Times New Roman" w:cs="Times New Roman"/>
          <w:sz w:val="24"/>
          <w:szCs w:val="24"/>
        </w:rPr>
        <w:t xml:space="preserve"> and additive manufacturing by applications of resins to redesign products and limit resource material use and waste production.</w:t>
      </w:r>
    </w:p>
    <w:p w:rsidR="00CB5980" w:rsidRPr="00F81835" w:rsidRDefault="00CB5980"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 xml:space="preserve">In regard to corporate social responsibility aspect of sustainability, SABIC in 2017 carried out a research in Saudi Arabia to determine their social and economic impact. The research focused of economic value addition, improvement on human capital and its’ role  as a change catalyst in society found out that had direct  economic impact in the </w:t>
      </w:r>
      <w:r w:rsidR="00BD36C4" w:rsidRPr="00F81835">
        <w:rPr>
          <w:rFonts w:ascii="Times New Roman" w:hAnsi="Times New Roman" w:cs="Times New Roman"/>
          <w:sz w:val="24"/>
          <w:szCs w:val="24"/>
        </w:rPr>
        <w:t xml:space="preserve"> gross </w:t>
      </w:r>
      <w:r w:rsidRPr="00F81835">
        <w:rPr>
          <w:rFonts w:ascii="Times New Roman" w:hAnsi="Times New Roman" w:cs="Times New Roman"/>
          <w:sz w:val="24"/>
          <w:szCs w:val="24"/>
        </w:rPr>
        <w:t xml:space="preserve">domestic </w:t>
      </w:r>
      <w:r w:rsidR="00BD36C4" w:rsidRPr="00F81835">
        <w:rPr>
          <w:rFonts w:ascii="Times New Roman" w:hAnsi="Times New Roman" w:cs="Times New Roman"/>
          <w:sz w:val="24"/>
          <w:szCs w:val="24"/>
        </w:rPr>
        <w:t>product of the country, generated value for those investing in the country, innovation and diversification. The business entity either enhanced skill, leadership and diversity through offering employment to the people in the country</w:t>
      </w:r>
      <w:r w:rsidR="00853FAB">
        <w:rPr>
          <w:rFonts w:ascii="Times New Roman" w:hAnsi="Times New Roman" w:cs="Times New Roman"/>
          <w:sz w:val="24"/>
          <w:szCs w:val="24"/>
        </w:rPr>
        <w:t xml:space="preserve"> </w:t>
      </w:r>
      <w:r w:rsidR="00853FAB">
        <w:rPr>
          <w:rFonts w:ascii="Times New Roman" w:hAnsi="Times New Roman" w:cs="Times New Roman"/>
          <w:sz w:val="24"/>
          <w:szCs w:val="24"/>
        </w:rPr>
        <w:t>(</w:t>
      </w:r>
      <w:proofErr w:type="spellStart"/>
      <w:r w:rsidR="00853FAB">
        <w:rPr>
          <w:rFonts w:ascii="Times New Roman" w:hAnsi="Times New Roman" w:cs="Times New Roman"/>
          <w:sz w:val="24"/>
          <w:szCs w:val="24"/>
        </w:rPr>
        <w:t>Galphin</w:t>
      </w:r>
      <w:proofErr w:type="spellEnd"/>
      <w:r w:rsidR="00853FAB">
        <w:rPr>
          <w:rFonts w:ascii="Times New Roman" w:hAnsi="Times New Roman" w:cs="Times New Roman"/>
          <w:sz w:val="24"/>
          <w:szCs w:val="24"/>
        </w:rPr>
        <w:t>, et al., 2015)</w:t>
      </w:r>
      <w:r w:rsidR="00BD36C4" w:rsidRPr="00F81835">
        <w:rPr>
          <w:rFonts w:ascii="Times New Roman" w:hAnsi="Times New Roman" w:cs="Times New Roman"/>
          <w:sz w:val="24"/>
          <w:szCs w:val="24"/>
        </w:rPr>
        <w:t>. In the company’s effort to initiate change in society and the business world, SABIC has become more transparent, improved the standards in an international perspective, health and safety, environmental conservation and security.</w:t>
      </w:r>
    </w:p>
    <w:p w:rsidR="006718CC" w:rsidRPr="00F81835" w:rsidRDefault="00D3342C"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 xml:space="preserve">SABIC has a circular economy that incorporates the use of renewable, resource-conserving and waste production </w:t>
      </w:r>
      <w:r w:rsidR="006718CC" w:rsidRPr="00F81835">
        <w:rPr>
          <w:rFonts w:ascii="Times New Roman" w:hAnsi="Times New Roman" w:cs="Times New Roman"/>
          <w:sz w:val="24"/>
          <w:szCs w:val="24"/>
        </w:rPr>
        <w:t>reduction by</w:t>
      </w:r>
      <w:r w:rsidRPr="00F81835">
        <w:rPr>
          <w:rFonts w:ascii="Times New Roman" w:hAnsi="Times New Roman" w:cs="Times New Roman"/>
          <w:sz w:val="24"/>
          <w:szCs w:val="24"/>
        </w:rPr>
        <w:t xml:space="preserve"> reuse</w:t>
      </w:r>
      <w:r w:rsidR="006718CC" w:rsidRPr="00F81835">
        <w:rPr>
          <w:rFonts w:ascii="Times New Roman" w:hAnsi="Times New Roman" w:cs="Times New Roman"/>
          <w:sz w:val="24"/>
          <w:szCs w:val="24"/>
        </w:rPr>
        <w:t>, repurpose</w:t>
      </w:r>
      <w:r w:rsidRPr="00F81835">
        <w:rPr>
          <w:rFonts w:ascii="Times New Roman" w:hAnsi="Times New Roman" w:cs="Times New Roman"/>
          <w:sz w:val="24"/>
          <w:szCs w:val="24"/>
        </w:rPr>
        <w:t xml:space="preserve"> and recycling for maximization of the business benefits</w:t>
      </w:r>
      <w:r w:rsidR="00853FAB">
        <w:rPr>
          <w:rFonts w:ascii="Times New Roman" w:hAnsi="Times New Roman" w:cs="Times New Roman"/>
          <w:sz w:val="24"/>
          <w:szCs w:val="24"/>
        </w:rPr>
        <w:t xml:space="preserve"> (Porter, et al., 2016)</w:t>
      </w:r>
      <w:r w:rsidRPr="00F81835">
        <w:rPr>
          <w:rFonts w:ascii="Times New Roman" w:hAnsi="Times New Roman" w:cs="Times New Roman"/>
          <w:sz w:val="24"/>
          <w:szCs w:val="24"/>
        </w:rPr>
        <w:t>.</w:t>
      </w:r>
      <w:r w:rsidR="006718CC" w:rsidRPr="00F81835">
        <w:rPr>
          <w:rFonts w:ascii="Times New Roman" w:hAnsi="Times New Roman" w:cs="Times New Roman"/>
          <w:sz w:val="24"/>
          <w:szCs w:val="24"/>
        </w:rPr>
        <w:t xml:space="preserve"> This strategy has reaped huge benefits for the company, for example the carbon dioxide purifying plant, is responsible for purification of over half a million metric tons </w:t>
      </w:r>
      <w:r w:rsidR="006718CC" w:rsidRPr="00F81835">
        <w:rPr>
          <w:rFonts w:ascii="Times New Roman" w:hAnsi="Times New Roman" w:cs="Times New Roman"/>
          <w:sz w:val="24"/>
          <w:szCs w:val="24"/>
        </w:rPr>
        <w:lastRenderedPageBreak/>
        <w:t>of the gas and redistributing it for use in the manufacture of methanol, food industry liquid carbon dioxide and urea products. In addition the company offers polypropylene and polyethylene that are renewable and do not compete with the food chain. This renewable energy sources reduces the use of non-renewable fossil fuels.</w:t>
      </w:r>
    </w:p>
    <w:p w:rsidR="004A5070" w:rsidRPr="00F81835" w:rsidRDefault="004A5070"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The government of Saudi Arabia’s 2030 Vision that is embedded with the country’s sustainability agenda enables SABIC to work with stakeholders to achieve their 2025 sustainability goal</w:t>
      </w:r>
      <w:r w:rsidR="000E0122">
        <w:rPr>
          <w:rFonts w:ascii="Times New Roman" w:hAnsi="Times New Roman" w:cs="Times New Roman"/>
          <w:sz w:val="24"/>
          <w:szCs w:val="24"/>
        </w:rPr>
        <w:t xml:space="preserve"> (Hashmi, et al., 2015)</w:t>
      </w:r>
      <w:r w:rsidRPr="00F81835">
        <w:rPr>
          <w:rFonts w:ascii="Times New Roman" w:hAnsi="Times New Roman" w:cs="Times New Roman"/>
          <w:sz w:val="24"/>
          <w:szCs w:val="24"/>
        </w:rPr>
        <w:t xml:space="preserve">. </w:t>
      </w:r>
      <w:r w:rsidR="000E0122">
        <w:rPr>
          <w:rFonts w:ascii="Times New Roman" w:hAnsi="Times New Roman" w:cs="Times New Roman"/>
          <w:sz w:val="24"/>
          <w:szCs w:val="24"/>
        </w:rPr>
        <w:t xml:space="preserve"> According to the sustainability report, (2017)</w:t>
      </w:r>
      <w:r w:rsidRPr="00F81835">
        <w:rPr>
          <w:rFonts w:ascii="Times New Roman" w:hAnsi="Times New Roman" w:cs="Times New Roman"/>
          <w:sz w:val="24"/>
          <w:szCs w:val="24"/>
        </w:rPr>
        <w:t>The company is greatly committed to the 2030 vision and has carried out many forums to give back to the community through education and innovation programs to enhance achievement of the vision.</w:t>
      </w:r>
      <w:r w:rsidR="00F81835" w:rsidRPr="00F81835">
        <w:rPr>
          <w:rFonts w:ascii="Times New Roman" w:hAnsi="Times New Roman" w:cs="Times New Roman"/>
          <w:sz w:val="24"/>
          <w:szCs w:val="24"/>
        </w:rPr>
        <w:t xml:space="preserve"> “</w:t>
      </w:r>
      <w:r w:rsidR="001E6267" w:rsidRPr="00F81835">
        <w:rPr>
          <w:rFonts w:ascii="Times New Roman" w:hAnsi="Times New Roman" w:cs="Times New Roman"/>
          <w:sz w:val="24"/>
          <w:szCs w:val="24"/>
        </w:rPr>
        <w:t>Our</w:t>
      </w:r>
      <w:r w:rsidR="00F81835" w:rsidRPr="00F81835">
        <w:rPr>
          <w:rFonts w:ascii="Times New Roman" w:hAnsi="Times New Roman" w:cs="Times New Roman"/>
          <w:sz w:val="24"/>
          <w:szCs w:val="24"/>
        </w:rPr>
        <w:t xml:space="preserve"> children are the future of our country” slogan is embedded in the hearts of all SABIC employees and affiliates and this is executed through the numerous education help offered by the company to the children across the country.</w:t>
      </w:r>
    </w:p>
    <w:p w:rsidR="006718CC" w:rsidRDefault="00773820" w:rsidP="00763D47">
      <w:pPr>
        <w:spacing w:before="100" w:beforeAutospacing="1" w:after="100" w:afterAutospacing="1" w:line="480" w:lineRule="auto"/>
        <w:ind w:firstLine="720"/>
        <w:jc w:val="both"/>
        <w:rPr>
          <w:rFonts w:ascii="Times New Roman" w:hAnsi="Times New Roman" w:cs="Times New Roman"/>
          <w:sz w:val="24"/>
          <w:szCs w:val="24"/>
        </w:rPr>
      </w:pPr>
      <w:r w:rsidRPr="00F81835">
        <w:rPr>
          <w:rFonts w:ascii="Times New Roman" w:hAnsi="Times New Roman" w:cs="Times New Roman"/>
          <w:sz w:val="24"/>
          <w:szCs w:val="24"/>
        </w:rPr>
        <w:t xml:space="preserve">Based on the discussions above, SABIC is a company that is great corporate commitment to sustainability evident in its operations and specific strategies on environmental conservation through recycling, the carbon dioxide purifying plant, water systems reuse, renewable energy </w:t>
      </w:r>
      <w:r w:rsidR="002041E9" w:rsidRPr="00F81835">
        <w:rPr>
          <w:rFonts w:ascii="Times New Roman" w:hAnsi="Times New Roman" w:cs="Times New Roman"/>
          <w:sz w:val="24"/>
          <w:szCs w:val="24"/>
        </w:rPr>
        <w:t xml:space="preserve">use and </w:t>
      </w:r>
      <w:r w:rsidRPr="00F81835">
        <w:rPr>
          <w:rFonts w:ascii="Times New Roman" w:hAnsi="Times New Roman" w:cs="Times New Roman"/>
          <w:sz w:val="24"/>
          <w:szCs w:val="24"/>
        </w:rPr>
        <w:t>employee Leadership Way improvement and mentoring skills</w:t>
      </w:r>
      <w:r w:rsidR="002041E9" w:rsidRPr="00F81835">
        <w:rPr>
          <w:rFonts w:ascii="Times New Roman" w:hAnsi="Times New Roman" w:cs="Times New Roman"/>
          <w:sz w:val="24"/>
          <w:szCs w:val="24"/>
        </w:rPr>
        <w:t>. In addition the company is glued to the United Nations Sustainability Agenda and through its yearly sustainability reports, evaluates their level of sustainability. The company’s numerous innovations and technology integrating projects perfectly epitomizes its zeal and determination to sustainability and catalyzing positive change to the society and the international business arena for the future.</w:t>
      </w:r>
    </w:p>
    <w:p w:rsidR="000E0122" w:rsidRDefault="000E0122" w:rsidP="00763D47">
      <w:pPr>
        <w:spacing w:before="100" w:beforeAutospacing="1" w:after="100" w:afterAutospacing="1" w:line="480" w:lineRule="auto"/>
        <w:jc w:val="center"/>
        <w:rPr>
          <w:rFonts w:ascii="Times New Roman" w:hAnsi="Times New Roman" w:cs="Times New Roman"/>
          <w:b/>
          <w:sz w:val="24"/>
          <w:szCs w:val="24"/>
        </w:rPr>
      </w:pPr>
    </w:p>
    <w:p w:rsidR="001E6267" w:rsidRPr="00763D47" w:rsidRDefault="001E6267" w:rsidP="00763D47">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763D47">
        <w:rPr>
          <w:rFonts w:ascii="Times New Roman" w:hAnsi="Times New Roman" w:cs="Times New Roman"/>
          <w:b/>
          <w:sz w:val="24"/>
          <w:szCs w:val="24"/>
        </w:rPr>
        <w:lastRenderedPageBreak/>
        <w:t>References</w:t>
      </w:r>
    </w:p>
    <w:p w:rsidR="001E6267" w:rsidRPr="00763D47" w:rsidRDefault="001E6267" w:rsidP="00763D47">
      <w:pPr>
        <w:spacing w:before="100" w:beforeAutospacing="1" w:after="100" w:afterAutospacing="1" w:line="480" w:lineRule="auto"/>
        <w:ind w:hanging="720"/>
        <w:rPr>
          <w:rFonts w:ascii="Times New Roman" w:hAnsi="Times New Roman" w:cs="Times New Roman"/>
          <w:color w:val="1D1D1D"/>
          <w:sz w:val="24"/>
          <w:szCs w:val="24"/>
          <w:shd w:val="clear" w:color="auto" w:fill="FFFFFF"/>
        </w:rPr>
      </w:pPr>
      <w:proofErr w:type="spellStart"/>
      <w:r w:rsidRPr="00763D47">
        <w:rPr>
          <w:rFonts w:ascii="Times New Roman" w:hAnsi="Times New Roman" w:cs="Times New Roman"/>
          <w:color w:val="1D1D1D"/>
          <w:sz w:val="24"/>
          <w:szCs w:val="24"/>
          <w:shd w:val="clear" w:color="auto" w:fill="FFFFFF"/>
        </w:rPr>
        <w:t>Galpin</w:t>
      </w:r>
      <w:proofErr w:type="spellEnd"/>
      <w:r w:rsidRPr="00763D47">
        <w:rPr>
          <w:rFonts w:ascii="Times New Roman" w:hAnsi="Times New Roman" w:cs="Times New Roman"/>
          <w:color w:val="1D1D1D"/>
          <w:sz w:val="24"/>
          <w:szCs w:val="24"/>
          <w:shd w:val="clear" w:color="auto" w:fill="FFFFFF"/>
        </w:rPr>
        <w:t>, T., Whittington, J. L., &amp; Bell, G. (2015). Is your sustainability strategy sustainable? Creating a culture of sustainability. Corporate Governance, 15(1), 1–17. </w:t>
      </w:r>
    </w:p>
    <w:p w:rsidR="00763D47" w:rsidRPr="00763D47" w:rsidRDefault="00763D47" w:rsidP="00763D47">
      <w:pPr>
        <w:spacing w:before="100" w:beforeAutospacing="1" w:after="100" w:afterAutospacing="1" w:line="480" w:lineRule="auto"/>
        <w:ind w:hanging="720"/>
        <w:rPr>
          <w:rFonts w:ascii="Times New Roman" w:hAnsi="Times New Roman" w:cs="Times New Roman"/>
          <w:color w:val="1D1D1D"/>
          <w:sz w:val="24"/>
          <w:szCs w:val="24"/>
          <w:shd w:val="clear" w:color="auto" w:fill="FFFFFF"/>
        </w:rPr>
      </w:pPr>
      <w:proofErr w:type="spellStart"/>
      <w:r w:rsidRPr="00763D47">
        <w:rPr>
          <w:rFonts w:ascii="Times New Roman" w:hAnsi="Times New Roman" w:cs="Times New Roman"/>
          <w:color w:val="1D1D1D"/>
          <w:sz w:val="24"/>
          <w:szCs w:val="24"/>
          <w:shd w:val="clear" w:color="auto" w:fill="FFFFFF"/>
        </w:rPr>
        <w:t>Gualtieri</w:t>
      </w:r>
      <w:proofErr w:type="spellEnd"/>
      <w:r w:rsidRPr="00763D47">
        <w:rPr>
          <w:rFonts w:ascii="Times New Roman" w:hAnsi="Times New Roman" w:cs="Times New Roman"/>
          <w:color w:val="1D1D1D"/>
          <w:sz w:val="24"/>
          <w:szCs w:val="24"/>
          <w:shd w:val="clear" w:color="auto" w:fill="FFFFFF"/>
        </w:rPr>
        <w:t xml:space="preserve">, I., &amp; </w:t>
      </w:r>
      <w:proofErr w:type="spellStart"/>
      <w:r w:rsidRPr="00763D47">
        <w:rPr>
          <w:rFonts w:ascii="Times New Roman" w:hAnsi="Times New Roman" w:cs="Times New Roman"/>
          <w:color w:val="1D1D1D"/>
          <w:sz w:val="24"/>
          <w:szCs w:val="24"/>
          <w:shd w:val="clear" w:color="auto" w:fill="FFFFFF"/>
        </w:rPr>
        <w:t>Topić</w:t>
      </w:r>
      <w:proofErr w:type="spellEnd"/>
      <w:r w:rsidRPr="00763D47">
        <w:rPr>
          <w:rFonts w:ascii="Times New Roman" w:hAnsi="Times New Roman" w:cs="Times New Roman"/>
          <w:color w:val="1D1D1D"/>
          <w:sz w:val="24"/>
          <w:szCs w:val="24"/>
          <w:shd w:val="clear" w:color="auto" w:fill="FFFFFF"/>
        </w:rPr>
        <w:t xml:space="preserve">, M. (2016). Exploring corporate social responsibility’s global and </w:t>
      </w:r>
      <w:proofErr w:type="spellStart"/>
      <w:r w:rsidRPr="00763D47">
        <w:rPr>
          <w:rFonts w:ascii="Times New Roman" w:hAnsi="Times New Roman" w:cs="Times New Roman"/>
          <w:color w:val="1D1D1D"/>
          <w:sz w:val="24"/>
          <w:szCs w:val="24"/>
          <w:shd w:val="clear" w:color="auto" w:fill="FFFFFF"/>
        </w:rPr>
        <w:t>Glocal</w:t>
      </w:r>
      <w:proofErr w:type="spellEnd"/>
      <w:r w:rsidRPr="00763D47">
        <w:rPr>
          <w:rFonts w:ascii="Times New Roman" w:hAnsi="Times New Roman" w:cs="Times New Roman"/>
          <w:color w:val="1D1D1D"/>
          <w:sz w:val="24"/>
          <w:szCs w:val="24"/>
          <w:shd w:val="clear" w:color="auto" w:fill="FFFFFF"/>
        </w:rPr>
        <w:t xml:space="preserve"> practice in Qatar: A practitioner and stakeholder perspective. Arab Economic and Business Journal, 11(1), 31–54. </w:t>
      </w:r>
    </w:p>
    <w:p w:rsidR="00763D47" w:rsidRPr="00763D47" w:rsidRDefault="00763D47" w:rsidP="00763D47">
      <w:pPr>
        <w:spacing w:before="100" w:beforeAutospacing="1" w:after="100" w:afterAutospacing="1" w:line="480" w:lineRule="auto"/>
        <w:ind w:hanging="720"/>
        <w:rPr>
          <w:rFonts w:ascii="Times New Roman" w:hAnsi="Times New Roman" w:cs="Times New Roman"/>
          <w:color w:val="1D1D1D"/>
          <w:sz w:val="24"/>
          <w:szCs w:val="24"/>
          <w:shd w:val="clear" w:color="auto" w:fill="FFFFFF"/>
        </w:rPr>
      </w:pPr>
      <w:r w:rsidRPr="00763D47">
        <w:rPr>
          <w:rFonts w:ascii="Times New Roman" w:hAnsi="Times New Roman" w:cs="Times New Roman"/>
          <w:color w:val="1D1D1D"/>
          <w:sz w:val="24"/>
          <w:szCs w:val="24"/>
          <w:shd w:val="clear" w:color="auto" w:fill="FFFFFF"/>
        </w:rPr>
        <w:t xml:space="preserve">Hashmi, M. A., </w:t>
      </w:r>
      <w:proofErr w:type="spellStart"/>
      <w:r w:rsidRPr="00763D47">
        <w:rPr>
          <w:rFonts w:ascii="Times New Roman" w:hAnsi="Times New Roman" w:cs="Times New Roman"/>
          <w:color w:val="1D1D1D"/>
          <w:sz w:val="24"/>
          <w:szCs w:val="24"/>
          <w:shd w:val="clear" w:color="auto" w:fill="FFFFFF"/>
        </w:rPr>
        <w:t>Abdulghaffar</w:t>
      </w:r>
      <w:proofErr w:type="spellEnd"/>
      <w:r w:rsidRPr="00763D47">
        <w:rPr>
          <w:rFonts w:ascii="Times New Roman" w:hAnsi="Times New Roman" w:cs="Times New Roman"/>
          <w:color w:val="1D1D1D"/>
          <w:sz w:val="24"/>
          <w:szCs w:val="24"/>
          <w:shd w:val="clear" w:color="auto" w:fill="FFFFFF"/>
        </w:rPr>
        <w:t xml:space="preserve">, N., &amp; </w:t>
      </w:r>
      <w:proofErr w:type="spellStart"/>
      <w:r w:rsidRPr="00763D47">
        <w:rPr>
          <w:rFonts w:ascii="Times New Roman" w:hAnsi="Times New Roman" w:cs="Times New Roman"/>
          <w:color w:val="1D1D1D"/>
          <w:sz w:val="24"/>
          <w:szCs w:val="24"/>
          <w:shd w:val="clear" w:color="auto" w:fill="FFFFFF"/>
        </w:rPr>
        <w:t>Edinat</w:t>
      </w:r>
      <w:proofErr w:type="spellEnd"/>
      <w:r w:rsidRPr="00763D47">
        <w:rPr>
          <w:rFonts w:ascii="Times New Roman" w:hAnsi="Times New Roman" w:cs="Times New Roman"/>
          <w:color w:val="1D1D1D"/>
          <w:sz w:val="24"/>
          <w:szCs w:val="24"/>
          <w:shd w:val="clear" w:color="auto" w:fill="FFFFFF"/>
        </w:rPr>
        <w:t>, I. (2015). Sustainability commitment in Saudi Arabia and need for educational reforms for the jobs of the future. International Business &amp; Economics Research Journal, 14(1), 47–54</w:t>
      </w:r>
    </w:p>
    <w:p w:rsidR="001E6267" w:rsidRPr="00763D47" w:rsidRDefault="001E6267" w:rsidP="00763D47">
      <w:pPr>
        <w:spacing w:before="100" w:beforeAutospacing="1" w:after="100" w:afterAutospacing="1" w:line="480" w:lineRule="auto"/>
        <w:ind w:hanging="720"/>
        <w:rPr>
          <w:rFonts w:ascii="Times New Roman" w:hAnsi="Times New Roman" w:cs="Times New Roman"/>
          <w:color w:val="1D1D1D"/>
          <w:sz w:val="24"/>
          <w:szCs w:val="24"/>
          <w:shd w:val="clear" w:color="auto" w:fill="FFFFFF"/>
        </w:rPr>
      </w:pPr>
      <w:r w:rsidRPr="00763D47">
        <w:rPr>
          <w:rFonts w:ascii="Times New Roman" w:hAnsi="Times New Roman" w:cs="Times New Roman"/>
          <w:color w:val="1D1D1D"/>
          <w:sz w:val="24"/>
          <w:szCs w:val="24"/>
          <w:shd w:val="clear" w:color="auto" w:fill="FFFFFF"/>
        </w:rPr>
        <w:t xml:space="preserve">Porter, T. H., Gallagher, V. C., &amp; </w:t>
      </w:r>
      <w:proofErr w:type="spellStart"/>
      <w:r w:rsidRPr="00763D47">
        <w:rPr>
          <w:rFonts w:ascii="Times New Roman" w:hAnsi="Times New Roman" w:cs="Times New Roman"/>
          <w:color w:val="1D1D1D"/>
          <w:sz w:val="24"/>
          <w:szCs w:val="24"/>
          <w:shd w:val="clear" w:color="auto" w:fill="FFFFFF"/>
        </w:rPr>
        <w:t>Lawong</w:t>
      </w:r>
      <w:proofErr w:type="spellEnd"/>
      <w:r w:rsidRPr="00763D47">
        <w:rPr>
          <w:rFonts w:ascii="Times New Roman" w:hAnsi="Times New Roman" w:cs="Times New Roman"/>
          <w:color w:val="1D1D1D"/>
          <w:sz w:val="24"/>
          <w:szCs w:val="24"/>
          <w:shd w:val="clear" w:color="auto" w:fill="FFFFFF"/>
        </w:rPr>
        <w:t>, D. (2016). The greening of organizational culture: Revisited fifteen years later. American Journal of Business, 31(4), 206–226.</w:t>
      </w:r>
    </w:p>
    <w:p w:rsidR="00C730FF" w:rsidRDefault="001E6267" w:rsidP="0079443F">
      <w:pPr>
        <w:spacing w:before="100" w:beforeAutospacing="1" w:after="100" w:afterAutospacing="1" w:line="480" w:lineRule="auto"/>
        <w:ind w:hanging="720"/>
        <w:rPr>
          <w:rFonts w:ascii="Times New Roman" w:hAnsi="Times New Roman" w:cs="Times New Roman"/>
          <w:sz w:val="24"/>
          <w:szCs w:val="24"/>
        </w:rPr>
      </w:pPr>
      <w:r w:rsidRPr="00763D47">
        <w:rPr>
          <w:rFonts w:ascii="Times New Roman" w:hAnsi="Times New Roman" w:cs="Times New Roman"/>
          <w:sz w:val="24"/>
          <w:szCs w:val="24"/>
        </w:rPr>
        <w:t xml:space="preserve">SABIC Sustainability Report (2017). Sustainability-Report-2017-English_tcm1010-12631.pdf Retrieved from </w:t>
      </w:r>
      <w:hyperlink r:id="rId6" w:history="1">
        <w:r w:rsidR="0079443F" w:rsidRPr="0064792C">
          <w:rPr>
            <w:rStyle w:val="Hyperlink"/>
            <w:rFonts w:ascii="Times New Roman" w:hAnsi="Times New Roman" w:cs="Times New Roman"/>
            <w:sz w:val="24"/>
            <w:szCs w:val="24"/>
          </w:rPr>
          <w:t>https://www.sabic.com/assets/en/Images/Sustainability-Report-2017-English_tcm1010-12631.pdf</w:t>
        </w:r>
      </w:hyperlink>
    </w:p>
    <w:p w:rsidR="0079443F" w:rsidRPr="00F81835" w:rsidRDefault="0079443F" w:rsidP="0079443F">
      <w:pPr>
        <w:spacing w:before="100" w:beforeAutospacing="1" w:after="100" w:afterAutospacing="1" w:line="480" w:lineRule="auto"/>
        <w:ind w:hanging="720"/>
        <w:rPr>
          <w:rFonts w:ascii="Times New Roman" w:hAnsi="Times New Roman" w:cs="Times New Roman"/>
          <w:sz w:val="24"/>
          <w:szCs w:val="24"/>
        </w:rPr>
      </w:pPr>
      <w:hyperlink r:id="rId7" w:history="1">
        <w:r w:rsidRPr="0064792C">
          <w:rPr>
            <w:rStyle w:val="Hyperlink"/>
            <w:rFonts w:ascii="Times New Roman" w:hAnsi="Times New Roman" w:cs="Times New Roman"/>
            <w:sz w:val="24"/>
            <w:szCs w:val="24"/>
          </w:rPr>
          <w:t>www.sabic.com</w:t>
        </w:r>
      </w:hyperlink>
      <w:r>
        <w:rPr>
          <w:rFonts w:ascii="Times New Roman" w:hAnsi="Times New Roman" w:cs="Times New Roman"/>
          <w:sz w:val="24"/>
          <w:szCs w:val="24"/>
        </w:rPr>
        <w:t xml:space="preserve"> </w:t>
      </w:r>
    </w:p>
    <w:sectPr w:rsidR="0079443F" w:rsidRPr="00F81835" w:rsidSect="00763D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FDC" w:rsidRDefault="00056FDC" w:rsidP="00763D47">
      <w:pPr>
        <w:spacing w:after="0" w:line="240" w:lineRule="auto"/>
      </w:pPr>
      <w:r>
        <w:separator/>
      </w:r>
    </w:p>
  </w:endnote>
  <w:endnote w:type="continuationSeparator" w:id="0">
    <w:p w:rsidR="00056FDC" w:rsidRDefault="00056FDC" w:rsidP="00763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FDC" w:rsidRDefault="00056FDC" w:rsidP="00763D47">
      <w:pPr>
        <w:spacing w:after="0" w:line="240" w:lineRule="auto"/>
      </w:pPr>
      <w:r>
        <w:separator/>
      </w:r>
    </w:p>
  </w:footnote>
  <w:footnote w:type="continuationSeparator" w:id="0">
    <w:p w:rsidR="00056FDC" w:rsidRDefault="00056FDC" w:rsidP="00763D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D47" w:rsidRPr="00763D47" w:rsidRDefault="00763D47" w:rsidP="00763D47">
    <w:pPr>
      <w:pStyle w:val="Header"/>
      <w:rPr>
        <w:rFonts w:ascii="Times New Roman" w:hAnsi="Times New Roman" w:cs="Times New Roman"/>
        <w:sz w:val="24"/>
        <w:szCs w:val="24"/>
      </w:rPr>
    </w:pPr>
    <w:r>
      <w:rPr>
        <w:rFonts w:ascii="Times New Roman" w:hAnsi="Times New Roman" w:cs="Times New Roman"/>
        <w:color w:val="1D1D1D"/>
        <w:sz w:val="24"/>
        <w:szCs w:val="24"/>
        <w:shd w:val="clear" w:color="auto" w:fill="FFFFFF"/>
      </w:rPr>
      <w:t>SABIC’S CORPORATE COMMITMENT TO SUSTAINABILITY</w:t>
    </w:r>
    <w:r>
      <w:rPr>
        <w:rFonts w:ascii="Times New Roman" w:hAnsi="Times New Roman" w:cs="Times New Roman"/>
        <w:sz w:val="24"/>
        <w:szCs w:val="24"/>
      </w:rPr>
      <w:tab/>
    </w:r>
    <w:sdt>
      <w:sdtPr>
        <w:id w:val="-1308465548"/>
        <w:docPartObj>
          <w:docPartGallery w:val="Page Numbers (Top of Page)"/>
          <w:docPartUnique/>
        </w:docPartObj>
      </w:sdtPr>
      <w:sdtEndPr>
        <w:rPr>
          <w:rFonts w:ascii="Times New Roman" w:hAnsi="Times New Roman" w:cs="Times New Roman"/>
          <w:noProof/>
          <w:sz w:val="24"/>
          <w:szCs w:val="24"/>
        </w:rPr>
      </w:sdtEndPr>
      <w:sdtContent>
        <w:r w:rsidRPr="00763D47">
          <w:rPr>
            <w:rFonts w:ascii="Times New Roman" w:hAnsi="Times New Roman" w:cs="Times New Roman"/>
            <w:sz w:val="24"/>
            <w:szCs w:val="24"/>
          </w:rPr>
          <w:fldChar w:fldCharType="begin"/>
        </w:r>
        <w:r w:rsidRPr="00763D47">
          <w:rPr>
            <w:rFonts w:ascii="Times New Roman" w:hAnsi="Times New Roman" w:cs="Times New Roman"/>
            <w:sz w:val="24"/>
            <w:szCs w:val="24"/>
          </w:rPr>
          <w:instrText xml:space="preserve"> PAGE   \* MERGEFORMAT </w:instrText>
        </w:r>
        <w:r w:rsidRPr="00763D47">
          <w:rPr>
            <w:rFonts w:ascii="Times New Roman" w:hAnsi="Times New Roman" w:cs="Times New Roman"/>
            <w:sz w:val="24"/>
            <w:szCs w:val="24"/>
          </w:rPr>
          <w:fldChar w:fldCharType="separate"/>
        </w:r>
        <w:r w:rsidR="0079443F">
          <w:rPr>
            <w:rFonts w:ascii="Times New Roman" w:hAnsi="Times New Roman" w:cs="Times New Roman"/>
            <w:noProof/>
            <w:sz w:val="24"/>
            <w:szCs w:val="24"/>
          </w:rPr>
          <w:t>6</w:t>
        </w:r>
        <w:r w:rsidRPr="00763D47">
          <w:rPr>
            <w:rFonts w:ascii="Times New Roman" w:hAnsi="Times New Roman" w:cs="Times New Roman"/>
            <w:noProof/>
            <w:sz w:val="24"/>
            <w:szCs w:val="24"/>
          </w:rPr>
          <w:fldChar w:fldCharType="end"/>
        </w:r>
      </w:sdtContent>
    </w:sdt>
  </w:p>
  <w:p w:rsidR="00763D47" w:rsidRPr="00763D47" w:rsidRDefault="00763D4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D47" w:rsidRPr="00763D47" w:rsidRDefault="00763D47">
    <w:pPr>
      <w:pStyle w:val="Header"/>
      <w:rPr>
        <w:rFonts w:ascii="Times New Roman" w:hAnsi="Times New Roman" w:cs="Times New Roman"/>
        <w:sz w:val="24"/>
        <w:szCs w:val="24"/>
      </w:rPr>
    </w:pPr>
    <w:r w:rsidRPr="00763D47">
      <w:rPr>
        <w:rFonts w:ascii="Times New Roman" w:hAnsi="Times New Roman" w:cs="Times New Roman"/>
        <w:color w:val="1D1D1D"/>
        <w:sz w:val="24"/>
        <w:szCs w:val="24"/>
        <w:shd w:val="clear" w:color="auto" w:fill="FFFFFF"/>
      </w:rPr>
      <w:t xml:space="preserve">Running Head: </w:t>
    </w:r>
    <w:r>
      <w:rPr>
        <w:rFonts w:ascii="Times New Roman" w:hAnsi="Times New Roman" w:cs="Times New Roman"/>
        <w:color w:val="1D1D1D"/>
        <w:sz w:val="24"/>
        <w:szCs w:val="24"/>
        <w:shd w:val="clear" w:color="auto" w:fill="FFFFFF"/>
      </w:rPr>
      <w:t>SABIC’S CORPORATE COMMITMENT TO SUSTAINABILITY</w:t>
    </w:r>
    <w:r>
      <w:rPr>
        <w:rFonts w:ascii="Times New Roman" w:hAnsi="Times New Roman" w:cs="Times New Roman"/>
        <w:sz w:val="24"/>
        <w:szCs w:val="24"/>
      </w:rPr>
      <w:tab/>
    </w:r>
    <w:sdt>
      <w:sdtPr>
        <w:id w:val="1997303298"/>
        <w:docPartObj>
          <w:docPartGallery w:val="Page Numbers (Top of Page)"/>
          <w:docPartUnique/>
        </w:docPartObj>
      </w:sdtPr>
      <w:sdtEndPr>
        <w:rPr>
          <w:rFonts w:ascii="Times New Roman" w:hAnsi="Times New Roman" w:cs="Times New Roman"/>
          <w:noProof/>
          <w:sz w:val="24"/>
          <w:szCs w:val="24"/>
        </w:rPr>
      </w:sdtEndPr>
      <w:sdtContent>
        <w:r w:rsidRPr="00763D47">
          <w:rPr>
            <w:rFonts w:ascii="Times New Roman" w:hAnsi="Times New Roman" w:cs="Times New Roman"/>
            <w:sz w:val="24"/>
            <w:szCs w:val="24"/>
          </w:rPr>
          <w:fldChar w:fldCharType="begin"/>
        </w:r>
        <w:r w:rsidRPr="00763D47">
          <w:rPr>
            <w:rFonts w:ascii="Times New Roman" w:hAnsi="Times New Roman" w:cs="Times New Roman"/>
            <w:sz w:val="24"/>
            <w:szCs w:val="24"/>
          </w:rPr>
          <w:instrText xml:space="preserve"> PAGE   \* MERGEFORMAT </w:instrText>
        </w:r>
        <w:r w:rsidRPr="00763D47">
          <w:rPr>
            <w:rFonts w:ascii="Times New Roman" w:hAnsi="Times New Roman" w:cs="Times New Roman"/>
            <w:sz w:val="24"/>
            <w:szCs w:val="24"/>
          </w:rPr>
          <w:fldChar w:fldCharType="separate"/>
        </w:r>
        <w:r w:rsidR="0079443F">
          <w:rPr>
            <w:rFonts w:ascii="Times New Roman" w:hAnsi="Times New Roman" w:cs="Times New Roman"/>
            <w:noProof/>
            <w:sz w:val="24"/>
            <w:szCs w:val="24"/>
          </w:rPr>
          <w:t>1</w:t>
        </w:r>
        <w:r w:rsidRPr="00763D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293"/>
    <w:rsid w:val="00056FDC"/>
    <w:rsid w:val="000E0122"/>
    <w:rsid w:val="00136154"/>
    <w:rsid w:val="001E6267"/>
    <w:rsid w:val="002041E9"/>
    <w:rsid w:val="00227CAF"/>
    <w:rsid w:val="0027412F"/>
    <w:rsid w:val="002877B6"/>
    <w:rsid w:val="003266F1"/>
    <w:rsid w:val="00342640"/>
    <w:rsid w:val="0046792C"/>
    <w:rsid w:val="004A4AC5"/>
    <w:rsid w:val="004A5070"/>
    <w:rsid w:val="00526EFC"/>
    <w:rsid w:val="005705E1"/>
    <w:rsid w:val="005B3B25"/>
    <w:rsid w:val="006718CC"/>
    <w:rsid w:val="006E0C55"/>
    <w:rsid w:val="00763388"/>
    <w:rsid w:val="00763D47"/>
    <w:rsid w:val="00773820"/>
    <w:rsid w:val="0079443F"/>
    <w:rsid w:val="00853FAB"/>
    <w:rsid w:val="008D1293"/>
    <w:rsid w:val="009967E1"/>
    <w:rsid w:val="009B5689"/>
    <w:rsid w:val="00A270BB"/>
    <w:rsid w:val="00AB01A7"/>
    <w:rsid w:val="00AB6FDD"/>
    <w:rsid w:val="00B55C82"/>
    <w:rsid w:val="00BD36C4"/>
    <w:rsid w:val="00C730FF"/>
    <w:rsid w:val="00CB5980"/>
    <w:rsid w:val="00D3342C"/>
    <w:rsid w:val="00DC1DE5"/>
    <w:rsid w:val="00F81835"/>
    <w:rsid w:val="00FA6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703DA7-8242-42DF-BEBD-07A84F40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0B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D47"/>
  </w:style>
  <w:style w:type="paragraph" w:styleId="Footer">
    <w:name w:val="footer"/>
    <w:basedOn w:val="Normal"/>
    <w:link w:val="FooterChar"/>
    <w:uiPriority w:val="99"/>
    <w:unhideWhenUsed/>
    <w:rsid w:val="00763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D47"/>
  </w:style>
  <w:style w:type="character" w:styleId="Hyperlink">
    <w:name w:val="Hyperlink"/>
    <w:basedOn w:val="DefaultParagraphFont"/>
    <w:uiPriority w:val="99"/>
    <w:unhideWhenUsed/>
    <w:rsid w:val="007944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abic.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bic.com/assets/en/Images/Sustainability-Report-2017-English_tcm1010-12631.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3</cp:revision>
  <dcterms:created xsi:type="dcterms:W3CDTF">2019-01-25T04:31:00Z</dcterms:created>
  <dcterms:modified xsi:type="dcterms:W3CDTF">2019-01-25T04:34:00Z</dcterms:modified>
</cp:coreProperties>
</file>